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18" w:rsidRDefault="00B65A18" w:rsidP="00B6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18">
        <w:rPr>
          <w:rFonts w:ascii="Times New Roman" w:hAnsi="Times New Roman" w:cs="Times New Roman"/>
          <w:b/>
          <w:sz w:val="24"/>
          <w:szCs w:val="24"/>
        </w:rPr>
        <w:t xml:space="preserve">Анализ  </w:t>
      </w:r>
    </w:p>
    <w:p w:rsidR="00B65A18" w:rsidRDefault="00B65A18" w:rsidP="00B6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18">
        <w:rPr>
          <w:rFonts w:ascii="Times New Roman" w:hAnsi="Times New Roman" w:cs="Times New Roman"/>
          <w:b/>
          <w:sz w:val="24"/>
          <w:szCs w:val="24"/>
        </w:rPr>
        <w:t>результатов мониторинга УУД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65A18">
        <w:rPr>
          <w:rFonts w:ascii="Times New Roman" w:hAnsi="Times New Roman" w:cs="Times New Roman"/>
          <w:b/>
          <w:sz w:val="24"/>
          <w:szCs w:val="24"/>
        </w:rPr>
        <w:t xml:space="preserve">учащихся 7-х </w:t>
      </w:r>
      <w:r>
        <w:rPr>
          <w:rFonts w:ascii="Times New Roman" w:hAnsi="Times New Roman" w:cs="Times New Roman"/>
          <w:b/>
          <w:sz w:val="24"/>
          <w:szCs w:val="24"/>
        </w:rPr>
        <w:t>классов  МБОУ «СОШ №10»</w:t>
      </w:r>
    </w:p>
    <w:p w:rsidR="00B65A18" w:rsidRDefault="00B65A18" w:rsidP="00B6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B65A18" w:rsidRDefault="00B65A18" w:rsidP="00B65A18">
      <w:pPr>
        <w:rPr>
          <w:rFonts w:ascii="Times New Roman" w:hAnsi="Times New Roman" w:cs="Times New Roman"/>
          <w:sz w:val="24"/>
          <w:szCs w:val="24"/>
        </w:rPr>
      </w:pPr>
    </w:p>
    <w:p w:rsidR="00B65A18" w:rsidRPr="00F1398B" w:rsidRDefault="00B65A18" w:rsidP="00F1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98B">
        <w:rPr>
          <w:rFonts w:ascii="Times New Roman" w:hAnsi="Times New Roman" w:cs="Times New Roman"/>
          <w:sz w:val="24"/>
          <w:szCs w:val="24"/>
        </w:rPr>
        <w:t>На основании  распоряжения министерства образования Иркутской области от 13.11.2019 г. №804-мр «</w:t>
      </w:r>
      <w:r w:rsidR="002D5268" w:rsidRPr="00F1398B">
        <w:rPr>
          <w:rFonts w:ascii="Times New Roman" w:hAnsi="Times New Roman" w:cs="Times New Roman"/>
          <w:sz w:val="24"/>
          <w:szCs w:val="24"/>
        </w:rPr>
        <w:t xml:space="preserve"> О</w:t>
      </w:r>
      <w:r w:rsidRPr="00F1398B">
        <w:rPr>
          <w:rFonts w:ascii="Times New Roman" w:hAnsi="Times New Roman" w:cs="Times New Roman"/>
          <w:sz w:val="24"/>
          <w:szCs w:val="24"/>
        </w:rPr>
        <w:t xml:space="preserve"> проведении региональной диагностики сформированности регулятивных и коммуникативных УУД в рамках проектной деятельности обучающихся 7-х классов общеобразовательных организаций Иркутской области в 2019 году,</w:t>
      </w:r>
      <w:r w:rsidR="002D5268" w:rsidRPr="00F1398B">
        <w:rPr>
          <w:rFonts w:ascii="Times New Roman" w:hAnsi="Times New Roman" w:cs="Times New Roman"/>
          <w:sz w:val="24"/>
          <w:szCs w:val="24"/>
        </w:rPr>
        <w:t xml:space="preserve"> приказа Комитета по образованию  администрации Зиминского городского муниципального образования города Зима от 18.11.2019 №443 « О проведении мониторинга»  в период с 19.11-26.11.2019 года в школе  организован</w:t>
      </w:r>
      <w:proofErr w:type="gramEnd"/>
      <w:r w:rsidR="002D5268" w:rsidRPr="00F1398B">
        <w:rPr>
          <w:rFonts w:ascii="Times New Roman" w:hAnsi="Times New Roman" w:cs="Times New Roman"/>
          <w:sz w:val="24"/>
          <w:szCs w:val="24"/>
        </w:rPr>
        <w:t xml:space="preserve"> и проведен  мониторинг по УУД для обучающихся 7</w:t>
      </w:r>
      <w:proofErr w:type="gramStart"/>
      <w:r w:rsidR="002D5268" w:rsidRPr="00F139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D5268" w:rsidRPr="00F1398B">
        <w:rPr>
          <w:rFonts w:ascii="Times New Roman" w:hAnsi="Times New Roman" w:cs="Times New Roman"/>
          <w:sz w:val="24"/>
          <w:szCs w:val="24"/>
        </w:rPr>
        <w:t xml:space="preserve">, Б класса, на данный период времени общее число обучающихся составляет 41 человек, 40 (98% от общего количества) из которых приняли участие в мониторинге </w:t>
      </w:r>
      <w:r w:rsidR="00983D4C" w:rsidRPr="00F1398B">
        <w:rPr>
          <w:rFonts w:ascii="Times New Roman" w:hAnsi="Times New Roman" w:cs="Times New Roman"/>
          <w:sz w:val="24"/>
          <w:szCs w:val="24"/>
        </w:rPr>
        <w:t>(</w:t>
      </w:r>
      <w:r w:rsidR="002D5268" w:rsidRPr="00F1398B">
        <w:rPr>
          <w:rFonts w:ascii="Times New Roman" w:hAnsi="Times New Roman" w:cs="Times New Roman"/>
          <w:sz w:val="24"/>
          <w:szCs w:val="24"/>
        </w:rPr>
        <w:t>загрузили свои работы на сай</w:t>
      </w:r>
      <w:r w:rsidR="00983D4C" w:rsidRPr="00F1398B">
        <w:rPr>
          <w:rFonts w:ascii="Times New Roman" w:hAnsi="Times New Roman" w:cs="Times New Roman"/>
          <w:sz w:val="24"/>
          <w:szCs w:val="24"/>
        </w:rPr>
        <w:t>т в соответствии с инструкцией), в соответствии с регламентом проведения учащиеся были ознакомлены с процедурой проведения мониторинга и способом загрузки (прикрепления итогового проекта). Полученное задание были распечатано и выдано каждому ученику.</w:t>
      </w:r>
    </w:p>
    <w:p w:rsidR="00983D4C" w:rsidRPr="00F1398B" w:rsidRDefault="00983D4C" w:rsidP="00F1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8B">
        <w:rPr>
          <w:rFonts w:ascii="Times New Roman" w:hAnsi="Times New Roman" w:cs="Times New Roman"/>
          <w:sz w:val="24"/>
          <w:szCs w:val="24"/>
        </w:rPr>
        <w:t>Полученные результаты диагностики показали</w:t>
      </w:r>
      <w:r w:rsidR="00F1398B" w:rsidRPr="00F1398B">
        <w:rPr>
          <w:rFonts w:ascii="Times New Roman" w:hAnsi="Times New Roman" w:cs="Times New Roman"/>
          <w:sz w:val="24"/>
          <w:szCs w:val="24"/>
        </w:rPr>
        <w:t xml:space="preserve">, что  у 98% </w:t>
      </w:r>
      <w:r w:rsidRPr="00F1398B">
        <w:rPr>
          <w:rFonts w:ascii="Times New Roman" w:hAnsi="Times New Roman" w:cs="Times New Roman"/>
          <w:sz w:val="24"/>
          <w:szCs w:val="24"/>
        </w:rPr>
        <w:t xml:space="preserve"> </w:t>
      </w:r>
      <w:r w:rsidR="00F1398B" w:rsidRPr="00F1398B">
        <w:rPr>
          <w:rFonts w:ascii="Times New Roman" w:hAnsi="Times New Roman" w:cs="Times New Roman"/>
          <w:sz w:val="24"/>
          <w:szCs w:val="24"/>
        </w:rPr>
        <w:t xml:space="preserve"> указана тема проекта, </w:t>
      </w:r>
      <w:r w:rsidRPr="00F1398B">
        <w:rPr>
          <w:rFonts w:ascii="Times New Roman" w:hAnsi="Times New Roman" w:cs="Times New Roman"/>
          <w:sz w:val="24"/>
          <w:szCs w:val="24"/>
        </w:rPr>
        <w:t xml:space="preserve">достаточный уровень </w:t>
      </w:r>
      <w:proofErr w:type="gramStart"/>
      <w:r w:rsidRPr="00F1398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="00F1398B" w:rsidRPr="00F1398B">
        <w:rPr>
          <w:rFonts w:ascii="Times New Roman" w:hAnsi="Times New Roman" w:cs="Times New Roman"/>
          <w:sz w:val="24"/>
          <w:szCs w:val="24"/>
        </w:rPr>
        <w:t xml:space="preserve"> подтверждается тем</w:t>
      </w:r>
      <w:r w:rsidRPr="00F1398B">
        <w:rPr>
          <w:rFonts w:ascii="Times New Roman" w:hAnsi="Times New Roman" w:cs="Times New Roman"/>
          <w:sz w:val="24"/>
          <w:szCs w:val="24"/>
        </w:rPr>
        <w:t xml:space="preserve">, </w:t>
      </w:r>
      <w:r w:rsidR="00F1398B" w:rsidRPr="00F1398B">
        <w:rPr>
          <w:rFonts w:ascii="Times New Roman" w:hAnsi="Times New Roman" w:cs="Times New Roman"/>
          <w:sz w:val="24"/>
          <w:szCs w:val="24"/>
        </w:rPr>
        <w:t xml:space="preserve">что </w:t>
      </w:r>
      <w:r w:rsidRPr="00F1398B">
        <w:rPr>
          <w:rFonts w:ascii="Times New Roman" w:hAnsi="Times New Roman" w:cs="Times New Roman"/>
          <w:sz w:val="24"/>
          <w:szCs w:val="24"/>
        </w:rPr>
        <w:t>используемые ресурсы и ссы</w:t>
      </w:r>
      <w:r w:rsidR="00F1398B" w:rsidRPr="00F1398B">
        <w:rPr>
          <w:rFonts w:ascii="Times New Roman" w:hAnsi="Times New Roman" w:cs="Times New Roman"/>
          <w:sz w:val="24"/>
          <w:szCs w:val="24"/>
        </w:rPr>
        <w:t>лки к ним были указаны у  88% (</w:t>
      </w:r>
      <w:r w:rsidRPr="00F1398B">
        <w:rPr>
          <w:rFonts w:ascii="Times New Roman" w:hAnsi="Times New Roman" w:cs="Times New Roman"/>
          <w:sz w:val="24"/>
          <w:szCs w:val="24"/>
        </w:rPr>
        <w:t>35 человек), также обучающиеся достаточно хорошо выполнили   требования  к оформлению  презентации 88% (35 человек), у 95% созданные слайды содержали заголовки.</w:t>
      </w:r>
      <w:r w:rsidR="00F1398B" w:rsidRPr="00F1398B">
        <w:rPr>
          <w:rFonts w:ascii="Times New Roman" w:hAnsi="Times New Roman" w:cs="Times New Roman"/>
          <w:sz w:val="24"/>
          <w:szCs w:val="24"/>
        </w:rPr>
        <w:t xml:space="preserve"> У 70% текст, используемый в презентации,  обоснован и структурирован. При выполнении задания диагностики столкнулись с трудностями формулирования выводов по представленному материалу, они имели менее 2-х обоснований, выводы не достаточно четко сформулированы, только 68% ребят справились с данным заданием. В целом у 24 ребят, что </w:t>
      </w:r>
      <w:proofErr w:type="gramStart"/>
      <w:r w:rsidR="00F1398B" w:rsidRPr="00F1398B">
        <w:rPr>
          <w:rFonts w:ascii="Times New Roman" w:hAnsi="Times New Roman" w:cs="Times New Roman"/>
          <w:sz w:val="24"/>
          <w:szCs w:val="24"/>
        </w:rPr>
        <w:t>составляет 60% от общего числа участников удержана</w:t>
      </w:r>
      <w:proofErr w:type="gramEnd"/>
      <w:r w:rsidR="00F1398B" w:rsidRPr="00F1398B">
        <w:rPr>
          <w:rFonts w:ascii="Times New Roman" w:hAnsi="Times New Roman" w:cs="Times New Roman"/>
          <w:sz w:val="24"/>
          <w:szCs w:val="24"/>
        </w:rPr>
        <w:t xml:space="preserve"> задача диагностики.</w:t>
      </w:r>
      <w:r w:rsidR="00F1398B">
        <w:rPr>
          <w:rFonts w:ascii="Times New Roman" w:hAnsi="Times New Roman" w:cs="Times New Roman"/>
          <w:sz w:val="24"/>
          <w:szCs w:val="24"/>
        </w:rPr>
        <w:t xml:space="preserve"> Все показатели по критериям оценивания являются выше </w:t>
      </w:r>
      <w:proofErr w:type="gramStart"/>
      <w:r w:rsidR="00F1398B">
        <w:rPr>
          <w:rFonts w:ascii="Times New Roman" w:hAnsi="Times New Roman" w:cs="Times New Roman"/>
          <w:sz w:val="24"/>
          <w:szCs w:val="24"/>
        </w:rPr>
        <w:t>городских</w:t>
      </w:r>
      <w:proofErr w:type="gramEnd"/>
      <w:r w:rsidR="00F1398B">
        <w:rPr>
          <w:rFonts w:ascii="Times New Roman" w:hAnsi="Times New Roman" w:cs="Times New Roman"/>
          <w:sz w:val="24"/>
          <w:szCs w:val="24"/>
        </w:rPr>
        <w:t xml:space="preserve"> и областных.</w:t>
      </w:r>
    </w:p>
    <w:p w:rsidR="00F1398B" w:rsidRDefault="00F1398B" w:rsidP="00F1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98B" w:rsidRPr="00F1398B" w:rsidRDefault="00F1398B" w:rsidP="00F139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2850E" wp14:editId="4AF71F82">
            <wp:extent cx="5943600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12" cy="1535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1398B" w:rsidRPr="00E427D7" w:rsidRDefault="00E427D7" w:rsidP="00F1398B">
      <w:pPr>
        <w:rPr>
          <w:rFonts w:ascii="Times New Roman" w:hAnsi="Times New Roman" w:cs="Times New Roman"/>
          <w:b/>
          <w:sz w:val="24"/>
          <w:szCs w:val="24"/>
        </w:rPr>
      </w:pPr>
      <w:r w:rsidRPr="00E427D7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Style w:val="a5"/>
        <w:tblW w:w="9903" w:type="dxa"/>
        <w:tblLayout w:type="fixed"/>
        <w:tblLook w:val="04A0" w:firstRow="1" w:lastRow="0" w:firstColumn="1" w:lastColumn="0" w:noHBand="0" w:noVBand="1"/>
      </w:tblPr>
      <w:tblGrid>
        <w:gridCol w:w="893"/>
        <w:gridCol w:w="1290"/>
        <w:gridCol w:w="1156"/>
        <w:gridCol w:w="1613"/>
        <w:gridCol w:w="1252"/>
        <w:gridCol w:w="1244"/>
        <w:gridCol w:w="1404"/>
        <w:gridCol w:w="1051"/>
      </w:tblGrid>
      <w:tr w:rsidR="00E427D7" w:rsidRPr="00E427D7" w:rsidTr="00E427D7">
        <w:trPr>
          <w:trHeight w:val="161"/>
        </w:trPr>
        <w:tc>
          <w:tcPr>
            <w:tcW w:w="893" w:type="dxa"/>
          </w:tcPr>
          <w:p w:rsidR="00E427D7" w:rsidRPr="00E427D7" w:rsidRDefault="00E427D7" w:rsidP="00E427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E427D7" w:rsidRPr="00E427D7" w:rsidRDefault="00E427D7" w:rsidP="00E427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E427D7" w:rsidRPr="00E427D7" w:rsidRDefault="00E427D7" w:rsidP="00E427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E427D7" w:rsidRPr="00E427D7" w:rsidRDefault="00E427D7" w:rsidP="00E427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27D7" w:rsidRPr="00E427D7" w:rsidRDefault="00E427D7" w:rsidP="00E427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E427D7" w:rsidRPr="00E427D7" w:rsidRDefault="00E427D7" w:rsidP="00E427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427D7" w:rsidRPr="00E427D7" w:rsidRDefault="00E427D7" w:rsidP="00E427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E427D7" w:rsidRPr="00E427D7" w:rsidRDefault="00E427D7" w:rsidP="00E427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7D7" w:rsidRPr="00E427D7" w:rsidTr="00E427D7">
        <w:trPr>
          <w:trHeight w:val="654"/>
        </w:trPr>
        <w:tc>
          <w:tcPr>
            <w:tcW w:w="893" w:type="dxa"/>
          </w:tcPr>
          <w:p w:rsidR="00E427D7" w:rsidRPr="00E427D7" w:rsidRDefault="00E427D7" w:rsidP="00F1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D7">
              <w:rPr>
                <w:rFonts w:ascii="Times New Roman" w:hAnsi="Times New Roman" w:cs="Times New Roman"/>
                <w:sz w:val="20"/>
                <w:szCs w:val="20"/>
              </w:rPr>
              <w:t>Указана тема</w:t>
            </w:r>
          </w:p>
        </w:tc>
        <w:tc>
          <w:tcPr>
            <w:tcW w:w="1290" w:type="dxa"/>
          </w:tcPr>
          <w:p w:rsidR="00E427D7" w:rsidRPr="00E427D7" w:rsidRDefault="00E427D7" w:rsidP="00F1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D7">
              <w:rPr>
                <w:rFonts w:ascii="Times New Roman" w:hAnsi="Times New Roman" w:cs="Times New Roman"/>
                <w:sz w:val="20"/>
                <w:szCs w:val="20"/>
              </w:rPr>
              <w:t>Указано не менее 2-х обоснований</w:t>
            </w:r>
          </w:p>
        </w:tc>
        <w:tc>
          <w:tcPr>
            <w:tcW w:w="1156" w:type="dxa"/>
          </w:tcPr>
          <w:p w:rsidR="00E427D7" w:rsidRPr="00E427D7" w:rsidRDefault="00E427D7" w:rsidP="00F1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D7">
              <w:rPr>
                <w:rFonts w:ascii="Times New Roman" w:hAnsi="Times New Roman" w:cs="Times New Roman"/>
                <w:sz w:val="20"/>
                <w:szCs w:val="20"/>
              </w:rPr>
              <w:t>Сформулирован вывод</w:t>
            </w:r>
          </w:p>
        </w:tc>
        <w:tc>
          <w:tcPr>
            <w:tcW w:w="1613" w:type="dxa"/>
          </w:tcPr>
          <w:p w:rsidR="00E427D7" w:rsidRPr="00E427D7" w:rsidRDefault="00E427D7" w:rsidP="00F1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D7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  <w:p w:rsidR="00E427D7" w:rsidRPr="00E427D7" w:rsidRDefault="00E427D7" w:rsidP="00F1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D7">
              <w:rPr>
                <w:rFonts w:ascii="Times New Roman" w:hAnsi="Times New Roman" w:cs="Times New Roman"/>
                <w:sz w:val="20"/>
                <w:szCs w:val="20"/>
              </w:rPr>
              <w:t>(адаптирован, структурирован, сокращен)</w:t>
            </w:r>
          </w:p>
        </w:tc>
        <w:tc>
          <w:tcPr>
            <w:tcW w:w="1252" w:type="dxa"/>
          </w:tcPr>
          <w:p w:rsidR="00E427D7" w:rsidRPr="00E427D7" w:rsidRDefault="00E427D7" w:rsidP="00F1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D7">
              <w:rPr>
                <w:rFonts w:ascii="Times New Roman" w:hAnsi="Times New Roman" w:cs="Times New Roman"/>
                <w:sz w:val="20"/>
                <w:szCs w:val="20"/>
              </w:rPr>
              <w:t>Ссылка на каждый тезис</w:t>
            </w:r>
          </w:p>
        </w:tc>
        <w:tc>
          <w:tcPr>
            <w:tcW w:w="1244" w:type="dxa"/>
          </w:tcPr>
          <w:p w:rsidR="00E427D7" w:rsidRPr="00E427D7" w:rsidRDefault="00E427D7" w:rsidP="00F1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D7">
              <w:rPr>
                <w:rFonts w:ascii="Times New Roman" w:hAnsi="Times New Roman" w:cs="Times New Roman"/>
                <w:sz w:val="20"/>
                <w:szCs w:val="20"/>
              </w:rPr>
              <w:t>Содержание заголовков</w:t>
            </w:r>
          </w:p>
        </w:tc>
        <w:tc>
          <w:tcPr>
            <w:tcW w:w="1404" w:type="dxa"/>
          </w:tcPr>
          <w:p w:rsidR="00E427D7" w:rsidRPr="00E427D7" w:rsidRDefault="00E427D7" w:rsidP="00F1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D7">
              <w:rPr>
                <w:rFonts w:ascii="Times New Roman" w:hAnsi="Times New Roman" w:cs="Times New Roman"/>
                <w:sz w:val="20"/>
                <w:szCs w:val="20"/>
              </w:rPr>
              <w:t>Выполнены рекомендации к презентации</w:t>
            </w:r>
          </w:p>
        </w:tc>
        <w:tc>
          <w:tcPr>
            <w:tcW w:w="1051" w:type="dxa"/>
          </w:tcPr>
          <w:p w:rsidR="00E427D7" w:rsidRPr="00E427D7" w:rsidRDefault="00E427D7" w:rsidP="00F1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D7">
              <w:rPr>
                <w:rFonts w:ascii="Times New Roman" w:hAnsi="Times New Roman" w:cs="Times New Roman"/>
                <w:sz w:val="20"/>
                <w:szCs w:val="20"/>
              </w:rPr>
              <w:t>Удержана задача</w:t>
            </w:r>
          </w:p>
        </w:tc>
      </w:tr>
    </w:tbl>
    <w:p w:rsidR="00F1398B" w:rsidRDefault="00E427D7" w:rsidP="00603B2C">
      <w:pPr>
        <w:jc w:val="both"/>
        <w:rPr>
          <w:rFonts w:ascii="Times New Roman" w:hAnsi="Times New Roman" w:cs="Times New Roman"/>
          <w:sz w:val="24"/>
          <w:szCs w:val="24"/>
        </w:rPr>
      </w:pPr>
      <w:r w:rsidRPr="00603B2C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Учителю информатики при изучении курса отрабатывать навыки структурирования текста с использованием редактора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42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, на засе</w:t>
      </w:r>
      <w:r w:rsidR="00603B2C">
        <w:rPr>
          <w:rFonts w:ascii="Times New Roman" w:hAnsi="Times New Roman" w:cs="Times New Roman"/>
          <w:sz w:val="24"/>
          <w:szCs w:val="24"/>
        </w:rPr>
        <w:t>даниях ШМО рассмотреть вопрос о</w:t>
      </w:r>
      <w:r>
        <w:rPr>
          <w:rFonts w:ascii="Times New Roman" w:hAnsi="Times New Roman" w:cs="Times New Roman"/>
          <w:sz w:val="24"/>
          <w:szCs w:val="24"/>
        </w:rPr>
        <w:t xml:space="preserve"> применении </w:t>
      </w:r>
      <w:r w:rsidR="00603B2C">
        <w:rPr>
          <w:rFonts w:ascii="Times New Roman" w:hAnsi="Times New Roman" w:cs="Times New Roman"/>
          <w:sz w:val="24"/>
          <w:szCs w:val="24"/>
        </w:rPr>
        <w:t>методов\приемов направленных на формирование причинно-следственных связей, работы с аналитическим и статистическим материалом.</w:t>
      </w:r>
    </w:p>
    <w:p w:rsidR="00F1398B" w:rsidRPr="00F1398B" w:rsidRDefault="00F1398B" w:rsidP="00F1398B">
      <w:pPr>
        <w:rPr>
          <w:rFonts w:ascii="Times New Roman" w:hAnsi="Times New Roman" w:cs="Times New Roman"/>
          <w:sz w:val="24"/>
          <w:szCs w:val="24"/>
        </w:rPr>
      </w:pPr>
    </w:p>
    <w:sectPr w:rsidR="00F1398B" w:rsidRPr="00F1398B" w:rsidSect="00E427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7820"/>
    <w:multiLevelType w:val="hybridMultilevel"/>
    <w:tmpl w:val="807C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18"/>
    <w:rsid w:val="002D5268"/>
    <w:rsid w:val="00603B2C"/>
    <w:rsid w:val="007B751C"/>
    <w:rsid w:val="00983D4C"/>
    <w:rsid w:val="00B65A18"/>
    <w:rsid w:val="00E427D7"/>
    <w:rsid w:val="00F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2020-01-30T04:05:00Z</dcterms:created>
  <dcterms:modified xsi:type="dcterms:W3CDTF">2020-01-30T06:53:00Z</dcterms:modified>
</cp:coreProperties>
</file>