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Default="00B12A44" w:rsidP="00B12A44">
      <w:pPr>
        <w:tabs>
          <w:tab w:val="left" w:pos="20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12A44" w:rsidRDefault="00B12A44" w:rsidP="00B12A44">
      <w:pPr>
        <w:tabs>
          <w:tab w:val="left" w:pos="20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МБОУ «СОШ №10»</w:t>
      </w:r>
    </w:p>
    <w:p w:rsidR="00B12A44" w:rsidRDefault="00B12A44" w:rsidP="00B12A44">
      <w:pPr>
        <w:tabs>
          <w:tab w:val="left" w:pos="20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Т. А. Венцкене _____________</w:t>
      </w:r>
    </w:p>
    <w:p w:rsidR="00B12A44" w:rsidRDefault="00B12A44" w:rsidP="00B12A44">
      <w:pPr>
        <w:tabs>
          <w:tab w:val="left" w:pos="2051"/>
          <w:tab w:val="left" w:pos="11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Приказ №_____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12A44" w:rsidRDefault="00B12A44" w:rsidP="00B12A44">
      <w:pPr>
        <w:tabs>
          <w:tab w:val="left" w:pos="2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44" w:rsidRPr="00B12A44" w:rsidRDefault="00B12A44" w:rsidP="00B12A44">
      <w:pPr>
        <w:tabs>
          <w:tab w:val="left" w:pos="20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4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12A44" w:rsidRPr="00B12A44" w:rsidRDefault="00B12A44" w:rsidP="00B12A44">
      <w:pPr>
        <w:tabs>
          <w:tab w:val="left" w:pos="20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44">
        <w:rPr>
          <w:rFonts w:ascii="Times New Roman" w:hAnsi="Times New Roman" w:cs="Times New Roman"/>
          <w:b/>
          <w:sz w:val="24"/>
          <w:szCs w:val="24"/>
        </w:rPr>
        <w:t>по реализации проекта по профилактике буллинга в МБОУ «СОШ №10»</w:t>
      </w:r>
    </w:p>
    <w:p w:rsidR="00B12A44" w:rsidRPr="00B12A44" w:rsidRDefault="00B12A44" w:rsidP="00B12A44">
      <w:pPr>
        <w:tabs>
          <w:tab w:val="left" w:pos="20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44">
        <w:rPr>
          <w:rFonts w:ascii="Times New Roman" w:hAnsi="Times New Roman" w:cs="Times New Roman"/>
          <w:b/>
          <w:sz w:val="24"/>
          <w:szCs w:val="24"/>
        </w:rPr>
        <w:t>на 2023-2025гг.</w:t>
      </w:r>
    </w:p>
    <w:tbl>
      <w:tblPr>
        <w:tblStyle w:val="a3"/>
        <w:tblW w:w="15071" w:type="dxa"/>
        <w:tblLook w:val="04A0" w:firstRow="1" w:lastRow="0" w:firstColumn="1" w:lastColumn="0" w:noHBand="0" w:noVBand="1"/>
      </w:tblPr>
      <w:tblGrid>
        <w:gridCol w:w="806"/>
        <w:gridCol w:w="4122"/>
        <w:gridCol w:w="4652"/>
        <w:gridCol w:w="2290"/>
        <w:gridCol w:w="3201"/>
      </w:tblGrid>
      <w:tr w:rsidR="00B12A44" w:rsidRPr="00B12A44" w:rsidTr="00B12A44">
        <w:trPr>
          <w:trHeight w:val="110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52" w:type="dxa"/>
          </w:tcPr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90" w:type="dxa"/>
          </w:tcPr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B12A44" w:rsidRPr="00B12A44" w:rsidRDefault="00B12A44" w:rsidP="008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12A44" w:rsidRPr="00B12A44" w:rsidTr="00B12A44">
        <w:trPr>
          <w:trHeight w:val="110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 по организации внедрения проекта</w:t>
            </w:r>
          </w:p>
        </w:tc>
        <w:tc>
          <w:tcPr>
            <w:tcW w:w="465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Кутузова М.А, координатор проекта</w:t>
            </w:r>
          </w:p>
        </w:tc>
        <w:tc>
          <w:tcPr>
            <w:tcW w:w="2290" w:type="dxa"/>
          </w:tcPr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до 30.09.2023</w:t>
            </w:r>
          </w:p>
        </w:tc>
        <w:tc>
          <w:tcPr>
            <w:tcW w:w="3201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 (лист регистрации).</w:t>
            </w:r>
          </w:p>
        </w:tc>
      </w:tr>
      <w:tr w:rsidR="00B12A44" w:rsidRPr="00B12A44" w:rsidTr="00B12A44">
        <w:trPr>
          <w:trHeight w:val="110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собрании по организации проекта </w:t>
            </w:r>
          </w:p>
        </w:tc>
        <w:tc>
          <w:tcPr>
            <w:tcW w:w="465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bookmarkStart w:id="0" w:name="_GoBack"/>
            <w:bookmarkEnd w:id="0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ШМО классных руководителей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Полубенцева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Н.С, Лапшина О.В,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Бичер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290" w:type="dxa"/>
          </w:tcPr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до 30.10.2023</w:t>
            </w:r>
          </w:p>
        </w:tc>
        <w:tc>
          <w:tcPr>
            <w:tcW w:w="3201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ОО, протоколы родительских собраний с листами регистрации</w:t>
            </w:r>
          </w:p>
        </w:tc>
      </w:tr>
      <w:tr w:rsidR="00B12A44" w:rsidRPr="00B12A44" w:rsidTr="00B12A44">
        <w:trPr>
          <w:trHeight w:val="110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по внедрению проекта среди </w:t>
            </w:r>
            <w:proofErr w:type="gram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руководители ШМО классных руководителей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Полубенцева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Н.С, Лапшина О.В,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Бичер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Ю.Ю.,  школьные кураторы </w:t>
            </w:r>
          </w:p>
        </w:tc>
        <w:tc>
          <w:tcPr>
            <w:tcW w:w="2290" w:type="dxa"/>
          </w:tcPr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до 30.10.2023</w:t>
            </w:r>
          </w:p>
        </w:tc>
        <w:tc>
          <w:tcPr>
            <w:tcW w:w="3201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ОО, протоколы родительских собраний с листами регистрации</w:t>
            </w:r>
          </w:p>
        </w:tc>
      </w:tr>
      <w:tr w:rsidR="00B12A44" w:rsidRPr="00B12A44" w:rsidTr="00B12A44">
        <w:trPr>
          <w:trHeight w:val="110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Актуализация  «Антибуллинговой  хартии»</w:t>
            </w:r>
          </w:p>
        </w:tc>
        <w:tc>
          <w:tcPr>
            <w:tcW w:w="465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Кутузова М.А, координатор проекта</w:t>
            </w:r>
          </w:p>
        </w:tc>
        <w:tc>
          <w:tcPr>
            <w:tcW w:w="2290" w:type="dxa"/>
          </w:tcPr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3201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наличие Антибуллинговой  хартии в ОО</w:t>
            </w:r>
          </w:p>
        </w:tc>
      </w:tr>
      <w:tr w:rsidR="00B12A44" w:rsidRPr="00B12A44" w:rsidTr="00B12A44">
        <w:trPr>
          <w:trHeight w:val="2520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профилактической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-игры «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Класс#ВместеДружба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», «Театра дружбы».</w:t>
            </w:r>
          </w:p>
        </w:tc>
        <w:tc>
          <w:tcPr>
            <w:tcW w:w="465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Кутузова М.А, координатор проекта, классные руководители,  руководители ШМО классных руководителей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Полубенцева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Н.С, Лапшина О.В,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Бичер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Ю.Ю.,  школьные кураторы</w:t>
            </w:r>
          </w:p>
        </w:tc>
        <w:tc>
          <w:tcPr>
            <w:tcW w:w="2290" w:type="dxa"/>
          </w:tcPr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ктябрь 2023 </w:t>
            </w: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201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</w:t>
            </w:r>
          </w:p>
        </w:tc>
      </w:tr>
      <w:tr w:rsidR="00B12A44" w:rsidRPr="00B12A44" w:rsidTr="00B12A44">
        <w:trPr>
          <w:trHeight w:val="1062"/>
        </w:trPr>
        <w:tc>
          <w:tcPr>
            <w:tcW w:w="806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выявлению проблем связанные с </w:t>
            </w:r>
            <w:proofErr w:type="spellStart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B12A44">
              <w:rPr>
                <w:rFonts w:ascii="Times New Roman" w:hAnsi="Times New Roman" w:cs="Times New Roman"/>
                <w:sz w:val="24"/>
                <w:szCs w:val="24"/>
              </w:rPr>
              <w:t xml:space="preserve"> в ОО, анализ результатов обратной связи по внедрению проекта</w:t>
            </w:r>
            <w:proofErr w:type="gramEnd"/>
          </w:p>
        </w:tc>
        <w:tc>
          <w:tcPr>
            <w:tcW w:w="4652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школьные кураторы</w:t>
            </w:r>
          </w:p>
        </w:tc>
        <w:tc>
          <w:tcPr>
            <w:tcW w:w="2290" w:type="dxa"/>
          </w:tcPr>
          <w:p w:rsidR="00B12A44" w:rsidRPr="00B12A44" w:rsidRDefault="00B12A44" w:rsidP="00B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201" w:type="dxa"/>
          </w:tcPr>
          <w:p w:rsidR="00B12A44" w:rsidRPr="00B12A44" w:rsidRDefault="00B12A44" w:rsidP="008E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44">
              <w:rPr>
                <w:rFonts w:ascii="Times New Roman" w:hAnsi="Times New Roman" w:cs="Times New Roman"/>
                <w:sz w:val="24"/>
                <w:szCs w:val="24"/>
              </w:rPr>
              <w:t>Анализ обратной связи</w:t>
            </w:r>
          </w:p>
        </w:tc>
      </w:tr>
    </w:tbl>
    <w:p w:rsidR="00A15BF5" w:rsidRDefault="00A15BF5"/>
    <w:sectPr w:rsidR="00A15BF5" w:rsidSect="00B12A4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A15BF5"/>
    <w:rsid w:val="00B1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2023-09-29T14:19:00Z</dcterms:created>
  <dcterms:modified xsi:type="dcterms:W3CDTF">2023-09-29T14:27:00Z</dcterms:modified>
</cp:coreProperties>
</file>